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831" w:rsidRPr="0056691F" w:rsidRDefault="00C46831" w:rsidP="00C46831">
      <w:pPr>
        <w:pStyle w:val="Header"/>
        <w:tabs>
          <w:tab w:val="right" w:pos="9072"/>
        </w:tabs>
        <w:rPr>
          <w:sz w:val="24"/>
        </w:rPr>
      </w:pPr>
      <w:r w:rsidRPr="0056691F">
        <w:rPr>
          <w:sz w:val="24"/>
        </w:rPr>
        <w:t>3GPP T</w:t>
      </w:r>
      <w:bookmarkStart w:id="0" w:name="_Ref96417757"/>
      <w:bookmarkEnd w:id="0"/>
      <w:r w:rsidRPr="0056691F">
        <w:rPr>
          <w:sz w:val="24"/>
        </w:rPr>
        <w:t>SG-RAN WG4 Meeting #</w:t>
      </w:r>
      <w:r w:rsidR="0069489C">
        <w:rPr>
          <w:sz w:val="24"/>
        </w:rPr>
        <w:t>80</w:t>
      </w:r>
      <w:r w:rsidR="00C90462">
        <w:rPr>
          <w:sz w:val="24"/>
        </w:rPr>
        <w:t>bis</w:t>
      </w:r>
      <w:r w:rsidRPr="0056691F">
        <w:rPr>
          <w:sz w:val="24"/>
        </w:rPr>
        <w:tab/>
      </w:r>
      <w:r w:rsidR="002A6304">
        <w:rPr>
          <w:sz w:val="24"/>
        </w:rPr>
        <w:t>R4-167919</w:t>
      </w:r>
    </w:p>
    <w:p w:rsidR="00C46831" w:rsidRPr="000F5FEB" w:rsidRDefault="00C90462" w:rsidP="00C46831">
      <w:pPr>
        <w:pStyle w:val="BodyText"/>
        <w:rPr>
          <w:rFonts w:ascii="Arial" w:hAnsi="Arial"/>
          <w:b/>
          <w:noProof/>
          <w:szCs w:val="20"/>
          <w:lang w:val="sv-SE"/>
        </w:rPr>
      </w:pPr>
      <w:r w:rsidRPr="000F5FEB">
        <w:rPr>
          <w:rFonts w:ascii="Arial" w:hAnsi="Arial"/>
          <w:b/>
          <w:noProof/>
          <w:szCs w:val="20"/>
          <w:lang w:val="sv-SE"/>
        </w:rPr>
        <w:t>L</w:t>
      </w:r>
      <w:r w:rsidR="00CA53DB" w:rsidRPr="000F5FEB">
        <w:rPr>
          <w:rFonts w:ascii="Arial" w:hAnsi="Arial"/>
          <w:b/>
          <w:noProof/>
          <w:szCs w:val="20"/>
          <w:lang w:val="sv-SE"/>
        </w:rPr>
        <w:t>jubl</w:t>
      </w:r>
      <w:r w:rsidRPr="000F5FEB">
        <w:rPr>
          <w:rFonts w:ascii="Arial" w:hAnsi="Arial"/>
          <w:b/>
          <w:noProof/>
          <w:szCs w:val="20"/>
          <w:lang w:val="sv-SE"/>
        </w:rPr>
        <w:t>jana, Slovenia, 10 - 14 October</w:t>
      </w:r>
      <w:r w:rsidR="00C46831" w:rsidRPr="000F5FEB">
        <w:rPr>
          <w:rFonts w:ascii="Arial" w:hAnsi="Arial"/>
          <w:b/>
          <w:noProof/>
          <w:szCs w:val="20"/>
          <w:lang w:val="sv-SE"/>
        </w:rPr>
        <w:t xml:space="preserve"> 2016   </w:t>
      </w:r>
    </w:p>
    <w:p w:rsidR="00001F32" w:rsidRPr="000F5FEB" w:rsidRDefault="00001F32" w:rsidP="00001F32">
      <w:pPr>
        <w:pStyle w:val="BodyText"/>
        <w:rPr>
          <w:rFonts w:ascii="Arial" w:hAnsi="Arial"/>
          <w:b/>
          <w:noProof/>
          <w:szCs w:val="20"/>
          <w:lang w:val="sv-SE"/>
        </w:rPr>
      </w:pPr>
    </w:p>
    <w:p w:rsidR="0033186E" w:rsidRPr="000F5FEB" w:rsidRDefault="0033186E" w:rsidP="0033186E">
      <w:pPr>
        <w:tabs>
          <w:tab w:val="left" w:pos="1985"/>
        </w:tabs>
        <w:spacing w:before="240" w:after="0"/>
        <w:jc w:val="both"/>
        <w:rPr>
          <w:bCs/>
          <w:sz w:val="22"/>
          <w:lang w:val="sv-SE"/>
        </w:rPr>
      </w:pPr>
      <w:r w:rsidRPr="000F5FEB">
        <w:rPr>
          <w:b/>
          <w:sz w:val="22"/>
          <w:lang w:val="sv-SE"/>
        </w:rPr>
        <w:t>Agenda Item:</w:t>
      </w:r>
      <w:r w:rsidRPr="000F5FEB">
        <w:rPr>
          <w:sz w:val="22"/>
          <w:lang w:val="sv-SE"/>
        </w:rPr>
        <w:tab/>
      </w:r>
      <w:r w:rsidR="002A6304">
        <w:rPr>
          <w:bCs/>
          <w:sz w:val="22"/>
          <w:lang w:val="sv-SE"/>
        </w:rPr>
        <w:t>8.28</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D127E5" w:rsidRPr="00D127E5">
        <w:rPr>
          <w:sz w:val="22"/>
        </w:rPr>
        <w:t>Discussion on HST CQI requirements</w:t>
      </w:r>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0637E">
      <w:pPr>
        <w:pStyle w:val="Heading1"/>
        <w:ind w:left="0" w:firstLine="0"/>
      </w:pPr>
      <w:r>
        <w:t>Introductio</w:t>
      </w:r>
      <w:r w:rsidR="006027F1">
        <w:t>n</w:t>
      </w:r>
    </w:p>
    <w:p w:rsidR="00C812C9" w:rsidRPr="00C812C9" w:rsidRDefault="002A6304" w:rsidP="00C11EC9">
      <w:pPr>
        <w:rPr>
          <w:lang w:val="en-US"/>
        </w:rPr>
      </w:pPr>
      <w:r>
        <w:rPr>
          <w:lang w:val="en-US"/>
        </w:rPr>
        <w:t>In [1</w:t>
      </w:r>
      <w:r w:rsidR="00D127E5">
        <w:rPr>
          <w:lang w:val="en-US"/>
        </w:rPr>
        <w:t xml:space="preserve">] and other papers the testing of the CQI performance has been discussed. In this contribution we discuss the introduction of CQI performance requirements further. </w:t>
      </w:r>
    </w:p>
    <w:p w:rsidR="000D0DFC" w:rsidRDefault="00C353DB" w:rsidP="00F0637E">
      <w:pPr>
        <w:pStyle w:val="Heading1"/>
        <w:tabs>
          <w:tab w:val="clear" w:pos="-538"/>
          <w:tab w:val="num" w:pos="0"/>
        </w:tabs>
        <w:ind w:left="0" w:firstLine="0"/>
      </w:pPr>
      <w:r>
        <w:t>Discussions and Results</w:t>
      </w:r>
    </w:p>
    <w:p w:rsidR="00EE19C3" w:rsidRDefault="001231ED" w:rsidP="00D86C64">
      <w:r>
        <w:t>In [1</w:t>
      </w:r>
      <w:r w:rsidR="00D127E5">
        <w:t xml:space="preserve">] the CQI performance is discussed, in the paper it is </w:t>
      </w:r>
      <w:r w:rsidR="0028515B">
        <w:t xml:space="preserve">argued </w:t>
      </w:r>
      <w:r w:rsidR="00D127E5">
        <w:t xml:space="preserve">that the CQI reporting </w:t>
      </w:r>
      <w:r>
        <w:t>is beneficial and that the throughput is highe</w:t>
      </w:r>
      <w:r w:rsidR="0028515B">
        <w:t xml:space="preserve">r with follow CQI than without. </w:t>
      </w:r>
    </w:p>
    <w:p w:rsidR="001231ED" w:rsidRDefault="0028515B" w:rsidP="00D86C64">
      <w:r>
        <w:t>Based on the CQI report below it is benefitial to u</w:t>
      </w:r>
      <w:r w:rsidR="002A6304">
        <w:t>tilise the varying SNR during the channel model.</w:t>
      </w:r>
    </w:p>
    <w:p w:rsidR="002A6304" w:rsidRDefault="0023337C" w:rsidP="002A6304">
      <w:pPr>
        <w:keepNext/>
      </w:pPr>
      <w:r>
        <w:rPr>
          <w:noProof/>
          <w:lang w:val="sv-SE" w:eastAsia="sv-SE"/>
        </w:rPr>
        <w:drawing>
          <wp:inline distT="0" distB="0" distL="0" distR="0">
            <wp:extent cx="5333333" cy="4009524"/>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ST875Hz_CQI_SNR.png"/>
                    <pic:cNvPicPr/>
                  </pic:nvPicPr>
                  <pic:blipFill>
                    <a:blip r:embed="rId8">
                      <a:extLst>
                        <a:ext uri="{28A0092B-C50C-407E-A947-70E740481C1C}">
                          <a14:useLocalDpi xmlns:a14="http://schemas.microsoft.com/office/drawing/2010/main" val="0"/>
                        </a:ext>
                      </a:extLst>
                    </a:blip>
                    <a:stretch>
                      <a:fillRect/>
                    </a:stretch>
                  </pic:blipFill>
                  <pic:spPr>
                    <a:xfrm>
                      <a:off x="0" y="0"/>
                      <a:ext cx="5333333" cy="4009524"/>
                    </a:xfrm>
                    <a:prstGeom prst="rect">
                      <a:avLst/>
                    </a:prstGeom>
                  </pic:spPr>
                </pic:pic>
              </a:graphicData>
            </a:graphic>
          </wp:inline>
        </w:drawing>
      </w:r>
    </w:p>
    <w:p w:rsidR="003E7BD9" w:rsidRDefault="003E7BD9" w:rsidP="003E7BD9">
      <w:pPr>
        <w:pStyle w:val="Caption"/>
      </w:pPr>
      <w:r>
        <w:t>Figur</w:t>
      </w:r>
      <w:r w:rsidR="002A6304">
        <w:t>e</w:t>
      </w:r>
      <w:r>
        <w:t xml:space="preserve"> </w:t>
      </w:r>
      <w:r>
        <w:fldChar w:fldCharType="begin"/>
      </w:r>
      <w:r>
        <w:instrText xml:space="preserve"> SEQ Figur \* ARABIC </w:instrText>
      </w:r>
      <w:r>
        <w:fldChar w:fldCharType="separate"/>
      </w:r>
      <w:r w:rsidR="002A6304">
        <w:rPr>
          <w:noProof/>
        </w:rPr>
        <w:t>2</w:t>
      </w:r>
      <w:r>
        <w:fldChar w:fldCharType="end"/>
      </w:r>
      <w:r>
        <w:t>: Ericsson results of the CRC errors, SNR and CQI performance</w:t>
      </w:r>
      <w:r w:rsidR="000F5FEB">
        <w:t xml:space="preserve"> when follow CQI is applied</w:t>
      </w:r>
    </w:p>
    <w:p w:rsidR="003E7BD9" w:rsidRDefault="003E7BD9" w:rsidP="00D86C64"/>
    <w:p w:rsidR="003E7BD9" w:rsidRDefault="003E7BD9" w:rsidP="00D86C64"/>
    <w:p w:rsidR="00B40C67" w:rsidRDefault="001231ED" w:rsidP="00D86C64">
      <w:r>
        <w:t>The</w:t>
      </w:r>
      <w:r w:rsidR="0028515B">
        <w:t xml:space="preserve">re are two </w:t>
      </w:r>
      <w:r w:rsidR="00B40C67">
        <w:t>sets</w:t>
      </w:r>
      <w:r w:rsidR="0028515B">
        <w:t xml:space="preserve"> of</w:t>
      </w:r>
      <w:r>
        <w:t xml:space="preserve"> CQI performance r</w:t>
      </w:r>
      <w:r w:rsidR="00B40C67">
        <w:t xml:space="preserve">equirements in 36.101: </w:t>
      </w:r>
    </w:p>
    <w:p w:rsidR="00B40C67" w:rsidRDefault="00B40C67" w:rsidP="00B40C67">
      <w:pPr>
        <w:pStyle w:val="ListParagraph"/>
        <w:numPr>
          <w:ilvl w:val="0"/>
          <w:numId w:val="34"/>
        </w:numPr>
        <w:ind w:firstLineChars="0"/>
      </w:pPr>
      <w:r>
        <w:rPr>
          <w:lang w:val="en-GB"/>
        </w:rPr>
        <w:t>O</w:t>
      </w:r>
      <w:r w:rsidR="0028515B">
        <w:t xml:space="preserve">ne </w:t>
      </w:r>
      <w:r>
        <w:t xml:space="preserve">set </w:t>
      </w:r>
      <w:r w:rsidR="0028515B">
        <w:t>is testing the defin</w:t>
      </w:r>
      <w:r>
        <w:t>ition in 36.101 section 9.2 “</w:t>
      </w:r>
      <w:r w:rsidRPr="008B2BDD">
        <w:t>CQI reporting definition under AWGN conditions</w:t>
      </w:r>
      <w:r>
        <w:t>”</w:t>
      </w:r>
    </w:p>
    <w:p w:rsidR="0028515B" w:rsidRDefault="00B40C67" w:rsidP="00B40C67">
      <w:pPr>
        <w:pStyle w:val="ListParagraph"/>
        <w:numPr>
          <w:ilvl w:val="1"/>
          <w:numId w:val="34"/>
        </w:numPr>
        <w:ind w:firstLineChars="0"/>
      </w:pPr>
      <w:r>
        <w:lastRenderedPageBreak/>
        <w:t>This set of tests</w:t>
      </w:r>
      <w:r w:rsidR="0028515B">
        <w:t xml:space="preserve"> is based on AWG</w:t>
      </w:r>
      <w:r>
        <w:t xml:space="preserve">N channel and test that the </w:t>
      </w:r>
      <w:r w:rsidRPr="008B2BDD">
        <w:t xml:space="preserve">reported CQI values are in accordance with the CQI definition given in TS </w:t>
      </w:r>
      <w:r>
        <w:rPr>
          <w:rFonts w:hint="eastAsia"/>
        </w:rPr>
        <w:t xml:space="preserve">36.213. </w:t>
      </w:r>
    </w:p>
    <w:p w:rsidR="00B40C67" w:rsidRDefault="00B40C67" w:rsidP="00B40C67">
      <w:pPr>
        <w:pStyle w:val="ListParagraph"/>
        <w:numPr>
          <w:ilvl w:val="1"/>
          <w:numId w:val="34"/>
        </w:numPr>
        <w:ind w:firstLineChars="0"/>
      </w:pPr>
      <w:r>
        <w:t xml:space="preserve">The tests are testing that the CQI changes with SNR and that the variance of the reporting is small. </w:t>
      </w:r>
    </w:p>
    <w:p w:rsidR="00B40C67" w:rsidRDefault="00B40C67" w:rsidP="00B40C67">
      <w:pPr>
        <w:pStyle w:val="ListParagraph"/>
        <w:numPr>
          <w:ilvl w:val="0"/>
          <w:numId w:val="34"/>
        </w:numPr>
        <w:ind w:firstLineChars="0"/>
      </w:pPr>
      <w:r>
        <w:t xml:space="preserve">The other set </w:t>
      </w:r>
      <w:r w:rsidR="00941D8D">
        <w:t>in section 9.3 “</w:t>
      </w:r>
      <w:r w:rsidR="00941D8D" w:rsidRPr="008B2BDD">
        <w:t>CQI reporting under fading conditions</w:t>
      </w:r>
      <w:r w:rsidR="00941D8D">
        <w:t xml:space="preserve">” are testing the CQI performance in slow fading (5Hz). </w:t>
      </w:r>
    </w:p>
    <w:p w:rsidR="00941D8D" w:rsidRDefault="00941D8D" w:rsidP="00941D8D">
      <w:pPr>
        <w:pStyle w:val="ListParagraph"/>
        <w:numPr>
          <w:ilvl w:val="1"/>
          <w:numId w:val="34"/>
        </w:numPr>
        <w:ind w:firstLineChars="0"/>
      </w:pPr>
      <w:r>
        <w:t>There are in 9.3.1 tests on subband reporting</w:t>
      </w:r>
      <w:r w:rsidR="00734D92">
        <w:t xml:space="preserve"> with frequency selective fading, </w:t>
      </w:r>
      <w:r>
        <w:t>testing the CQI quality per subband so that all subbands have similar performance</w:t>
      </w:r>
    </w:p>
    <w:p w:rsidR="00941D8D" w:rsidRDefault="00941D8D" w:rsidP="00941D8D">
      <w:pPr>
        <w:pStyle w:val="ListParagraph"/>
        <w:numPr>
          <w:ilvl w:val="1"/>
          <w:numId w:val="34"/>
        </w:numPr>
        <w:ind w:firstLineChars="0"/>
      </w:pPr>
      <w:r>
        <w:t xml:space="preserve">There are in 9.3.2 tests on </w:t>
      </w:r>
      <w:r w:rsidR="00734D92">
        <w:t xml:space="preserve">frequency non-selective fading where it is tested that the CQI reporting is following the slow fading profile in order to gain from the fading. </w:t>
      </w:r>
    </w:p>
    <w:p w:rsidR="00734D92" w:rsidRDefault="00734D92" w:rsidP="00941D8D">
      <w:pPr>
        <w:pStyle w:val="ListParagraph"/>
        <w:numPr>
          <w:ilvl w:val="1"/>
          <w:numId w:val="34"/>
        </w:numPr>
        <w:ind w:firstLineChars="0"/>
      </w:pPr>
      <w:r>
        <w:t>In 9.3.3 the tests are testing the CQI performance with frequency selective interference with the improvement when receiving on a low interference subband compared with a subband with higher interference.</w:t>
      </w:r>
    </w:p>
    <w:p w:rsidR="00734D92" w:rsidRDefault="00734D92" w:rsidP="00941D8D">
      <w:pPr>
        <w:pStyle w:val="ListParagraph"/>
        <w:numPr>
          <w:ilvl w:val="1"/>
          <w:numId w:val="34"/>
        </w:numPr>
        <w:ind w:firstLineChars="0"/>
      </w:pPr>
      <w:r>
        <w:t>In 9.3.4 the reporting of the UE selected subband is tested</w:t>
      </w:r>
    </w:p>
    <w:p w:rsidR="00734D92" w:rsidRDefault="00734D92" w:rsidP="00941D8D">
      <w:pPr>
        <w:pStyle w:val="ListParagraph"/>
        <w:numPr>
          <w:ilvl w:val="1"/>
          <w:numId w:val="34"/>
        </w:numPr>
        <w:ind w:firstLineChars="0"/>
      </w:pPr>
      <w:r>
        <w:t xml:space="preserve">In the other subchapters the performance with advanced receiver type A and B is tested as well as multiple CSI loops </w:t>
      </w:r>
      <w:r w:rsidR="009B01D1">
        <w:t>and also when the UE is reporting with PUSCH 3-2 with multiple PMIs.</w:t>
      </w:r>
    </w:p>
    <w:p w:rsidR="009B01D1" w:rsidRDefault="009B01D1" w:rsidP="009B01D1"/>
    <w:p w:rsidR="0028515B" w:rsidRDefault="009B01D1" w:rsidP="00D86C64">
      <w:r>
        <w:t xml:space="preserve">In the fading testcases they are </w:t>
      </w:r>
      <w:r w:rsidR="000A57E0">
        <w:t xml:space="preserve">defined so that the CQI reporting follows the fading </w:t>
      </w:r>
      <w:r>
        <w:t>with limited</w:t>
      </w:r>
      <w:r w:rsidR="000A57E0">
        <w:t xml:space="preserve"> delay. The idea is that with too much averaging the CQI reporting will not follow the </w:t>
      </w:r>
      <w:r w:rsidR="00245DE4">
        <w:t>fading. Th</w:t>
      </w:r>
      <w:r>
        <w:t>e av</w:t>
      </w:r>
      <w:r w:rsidR="002A6304">
        <w:t>eraging for the CQI reports is defined in 36.213.</w:t>
      </w:r>
    </w:p>
    <w:p w:rsidR="00245DE4" w:rsidRDefault="00245DE4" w:rsidP="00D86C64">
      <w:r>
        <w:t xml:space="preserve">Thereby in these testcases both the relative accuracy of the CQI requirement is tested as well as the filtering of the CQI requirements. </w:t>
      </w:r>
      <w:r w:rsidR="00E441F6">
        <w:t>It is important that the filtering is according to the specifications since then all UEs behave in a similar way and it is predictable for the network how the UEs behave. If further f</w:t>
      </w:r>
      <w:r w:rsidR="002A6304">
        <w:t>iltering is needed that can</w:t>
      </w:r>
      <w:r w:rsidR="00E441F6">
        <w:t xml:space="preserve"> be done in the network</w:t>
      </w:r>
      <w:r w:rsidR="002A6304">
        <w:t xml:space="preserve"> as long as the network knows the UE behaviour</w:t>
      </w:r>
      <w:r w:rsidR="00E441F6">
        <w:t>. If the behaviour of the UE is not predictable, they are using different filtering etc, the network does not know how the received CQI reports are behaving and then the system performance becomes less predictable.</w:t>
      </w:r>
    </w:p>
    <w:p w:rsidR="00E441F6" w:rsidRPr="00E441F6" w:rsidRDefault="00E441F6" w:rsidP="00D86C64">
      <w:pPr>
        <w:rPr>
          <w:b/>
        </w:rPr>
      </w:pPr>
      <w:r w:rsidRPr="00E441F6">
        <w:rPr>
          <w:b/>
        </w:rPr>
        <w:t>Observation 1: It is important that the UE behaviour is predictable with averaging according the specifications in 36.213.</w:t>
      </w:r>
    </w:p>
    <w:p w:rsidR="009B01D1" w:rsidRDefault="009B01D1" w:rsidP="00D86C64">
      <w:r>
        <w:t>In case the the SNR looks</w:t>
      </w:r>
      <w:r w:rsidR="00245DE4">
        <w:t xml:space="preserve"> like in Figure 1, it is </w:t>
      </w:r>
      <w:r w:rsidR="002A6304">
        <w:t>obvious</w:t>
      </w:r>
      <w:r w:rsidR="00245DE4">
        <w:t xml:space="preserve"> that the throughput is enhanced by CQI feedback.</w:t>
      </w:r>
      <w:r>
        <w:t xml:space="preserve"> In this case a new advanced </w:t>
      </w:r>
      <w:r w:rsidR="00E441F6">
        <w:t xml:space="preserve">reference </w:t>
      </w:r>
      <w:r>
        <w:t xml:space="preserve">receiver is used, that is using a higher receiver bandwidth but otherwise </w:t>
      </w:r>
      <w:r w:rsidR="00E441F6">
        <w:t xml:space="preserve">it is </w:t>
      </w:r>
      <w:r>
        <w:t>th</w:t>
      </w:r>
      <w:r w:rsidR="00E441F6">
        <w:t xml:space="preserve">e same receiver as used in the </w:t>
      </w:r>
      <w:r>
        <w:t xml:space="preserve">basic reference receiver. </w:t>
      </w:r>
    </w:p>
    <w:p w:rsidR="00E441F6" w:rsidRDefault="009B01D1" w:rsidP="00D86C64">
      <w:r>
        <w:t>The benefits by having CQI requirements with this adapted receiver on a HST channel profile is limited</w:t>
      </w:r>
      <w:r w:rsidR="0023337C">
        <w:t>, it does not add much testing on the reported CQI</w:t>
      </w:r>
      <w:bookmarkStart w:id="1" w:name="_GoBack"/>
      <w:bookmarkEnd w:id="1"/>
      <w:r w:rsidR="0023337C">
        <w:t xml:space="preserve"> as such</w:t>
      </w:r>
      <w:r w:rsidR="00E441F6">
        <w:t xml:space="preserve"> With this channel where the channels sometimes is fading very fast and sometimes quite slow it might very well be beneficial to used longer averaging than specified for the CQI reports. That will give a higher throughput in these tests but in reality it might create a larger uncertainty on what is reported by the UEs. </w:t>
      </w:r>
    </w:p>
    <w:p w:rsidR="009B01D1" w:rsidRDefault="00E441F6" w:rsidP="00D86C64">
      <w:pPr>
        <w:rPr>
          <w:b/>
        </w:rPr>
      </w:pPr>
      <w:r w:rsidRPr="00576290">
        <w:rPr>
          <w:b/>
        </w:rPr>
        <w:t xml:space="preserve">Observation 2: If the CQI reporting is optimized </w:t>
      </w:r>
      <w:r w:rsidR="00576290" w:rsidRPr="00576290">
        <w:rPr>
          <w:b/>
        </w:rPr>
        <w:t>for the High Speed channel it might be beneficial</w:t>
      </w:r>
      <w:r w:rsidR="002A6304">
        <w:rPr>
          <w:b/>
        </w:rPr>
        <w:t xml:space="preserve"> for the throughput in the testcase</w:t>
      </w:r>
      <w:r w:rsidR="00576290" w:rsidRPr="00576290">
        <w:rPr>
          <w:b/>
        </w:rPr>
        <w:t xml:space="preserve"> to change the averaging of the CQI reporting from the specified CQI report.</w:t>
      </w:r>
    </w:p>
    <w:p w:rsidR="001231ED" w:rsidRPr="00576290" w:rsidRDefault="00576290" w:rsidP="00D86C64">
      <w:pPr>
        <w:rPr>
          <w:b/>
        </w:rPr>
      </w:pPr>
      <w:r>
        <w:rPr>
          <w:b/>
        </w:rPr>
        <w:t>Proposal 1: If CQI reporting is specified to optimize the performance in a test on the high speed train channel, the benefit of the test must be studied as well as the possible impact of the filtering of the CQI reporting and the impact of the performance in a real network.</w:t>
      </w:r>
    </w:p>
    <w:p w:rsidR="00554495" w:rsidRDefault="00C90462" w:rsidP="00C90462">
      <w:pPr>
        <w:pStyle w:val="Heading1"/>
        <w:tabs>
          <w:tab w:val="clear" w:pos="-538"/>
          <w:tab w:val="num" w:pos="0"/>
        </w:tabs>
        <w:ind w:left="0" w:firstLine="0"/>
      </w:pPr>
      <w:r>
        <w:t>Conclusions</w:t>
      </w:r>
    </w:p>
    <w:p w:rsidR="002A6304" w:rsidRPr="00E441F6" w:rsidRDefault="002A6304" w:rsidP="002A6304">
      <w:pPr>
        <w:rPr>
          <w:b/>
        </w:rPr>
      </w:pPr>
      <w:r w:rsidRPr="00E441F6">
        <w:rPr>
          <w:b/>
        </w:rPr>
        <w:t>Observation 1: It is important that the UE behaviour is predictable with averaging according the specifications in 36.213.</w:t>
      </w:r>
    </w:p>
    <w:p w:rsidR="002A6304" w:rsidRDefault="002A6304" w:rsidP="002A6304">
      <w:pPr>
        <w:rPr>
          <w:b/>
        </w:rPr>
      </w:pPr>
      <w:r w:rsidRPr="00576290">
        <w:rPr>
          <w:b/>
        </w:rPr>
        <w:lastRenderedPageBreak/>
        <w:t>Observation 2: If the CQI reporting is optimized for the High Speed channel it might be beneficial</w:t>
      </w:r>
      <w:r>
        <w:rPr>
          <w:b/>
        </w:rPr>
        <w:t xml:space="preserve"> for the throughput in the testcase</w:t>
      </w:r>
      <w:r w:rsidRPr="00576290">
        <w:rPr>
          <w:b/>
        </w:rPr>
        <w:t xml:space="preserve"> to change the averaging of the CQI reporting from the specified CQI report.</w:t>
      </w:r>
    </w:p>
    <w:p w:rsidR="002A6304" w:rsidRPr="00576290" w:rsidRDefault="002A6304" w:rsidP="002A6304">
      <w:pPr>
        <w:rPr>
          <w:b/>
        </w:rPr>
      </w:pPr>
      <w:r>
        <w:rPr>
          <w:b/>
        </w:rPr>
        <w:t>Proposal 1: If CQI reporting is specified to optimize the performance in a test on the high speed train channel, the benefit of the test must be studied as well as the possible impact of the filtering of the CQI reporting and the impact of the performance in a real network.</w:t>
      </w:r>
    </w:p>
    <w:p w:rsidR="00C90462" w:rsidRDefault="00C90462" w:rsidP="00C90462"/>
    <w:p w:rsidR="00C90462" w:rsidRPr="00C90462" w:rsidRDefault="00C90462" w:rsidP="00C90462"/>
    <w:p w:rsidR="00643591" w:rsidRDefault="00643591" w:rsidP="00C90462">
      <w:pPr>
        <w:pStyle w:val="Heading1"/>
        <w:tabs>
          <w:tab w:val="clear" w:pos="-538"/>
          <w:tab w:val="num" w:pos="0"/>
        </w:tabs>
        <w:ind w:left="0" w:firstLine="0"/>
      </w:pPr>
      <w:r w:rsidRPr="0022368E">
        <w:t>References</w:t>
      </w:r>
    </w:p>
    <w:p w:rsidR="00C812C9" w:rsidRPr="00C812C9" w:rsidRDefault="00C812C9" w:rsidP="00C812C9">
      <w:pPr>
        <w:pStyle w:val="ListParagraph"/>
        <w:numPr>
          <w:ilvl w:val="0"/>
          <w:numId w:val="32"/>
        </w:numPr>
        <w:ind w:firstLineChars="0"/>
      </w:pPr>
      <w:r>
        <w:tab/>
      </w:r>
      <w:r w:rsidRPr="002A6304">
        <w:rPr>
          <w:b/>
        </w:rPr>
        <w:t xml:space="preserve"> </w:t>
      </w:r>
      <w:hyperlink r:id="rId9" w:history="1">
        <w:r w:rsidR="002A6304" w:rsidRPr="002A6304">
          <w:rPr>
            <w:b/>
          </w:rPr>
          <w:t>R4-165824</w:t>
        </w:r>
      </w:hyperlink>
      <w:r w:rsidR="002A6304" w:rsidRPr="002A6304">
        <w:rPr>
          <w:b/>
        </w:rPr>
        <w:t>:</w:t>
      </w:r>
      <w:r w:rsidR="002A6304">
        <w:rPr>
          <w:b/>
        </w:rPr>
        <w:tab/>
      </w:r>
      <w:r w:rsidR="002A6304" w:rsidRPr="002A6304">
        <w:t>View on the SNR definition and the connection to the demod and CQI test for high speed train enhancement, Mediatek</w:t>
      </w:r>
    </w:p>
    <w:p w:rsidR="00886ACE" w:rsidRPr="006520B0" w:rsidRDefault="00886ACE" w:rsidP="00C90462">
      <w:pPr>
        <w:pStyle w:val="Heading1"/>
        <w:numPr>
          <w:ilvl w:val="0"/>
          <w:numId w:val="0"/>
        </w:numPr>
      </w:pPr>
    </w:p>
    <w:sectPr w:rsidR="00886ACE" w:rsidRPr="006520B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EDC" w:rsidRDefault="00EA7EDC">
      <w:r>
        <w:separator/>
      </w:r>
    </w:p>
  </w:endnote>
  <w:endnote w:type="continuationSeparator" w:id="0">
    <w:p w:rsidR="00EA7EDC" w:rsidRDefault="00EA7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EDC" w:rsidRDefault="00EA7EDC">
      <w:r>
        <w:separator/>
      </w:r>
    </w:p>
  </w:footnote>
  <w:footnote w:type="continuationSeparator" w:id="0">
    <w:p w:rsidR="00EA7EDC" w:rsidRDefault="00EA7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15:restartNumberingAfterBreak="0">
    <w:nsid w:val="04421160"/>
    <w:multiLevelType w:val="hybridMultilevel"/>
    <w:tmpl w:val="FF982C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25417998"/>
    <w:multiLevelType w:val="hybridMultilevel"/>
    <w:tmpl w:val="9FF4E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8A4649"/>
    <w:multiLevelType w:val="hybridMultilevel"/>
    <w:tmpl w:val="75FE333A"/>
    <w:lvl w:ilvl="0" w:tplc="EFBA4FF8">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3" w15:restartNumberingAfterBreak="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69E6745F"/>
    <w:multiLevelType w:val="hybridMultilevel"/>
    <w:tmpl w:val="E774F2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924983"/>
    <w:multiLevelType w:val="hybridMultilevel"/>
    <w:tmpl w:val="F7483990"/>
    <w:lvl w:ilvl="0" w:tplc="D1A8A65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2C71936"/>
    <w:multiLevelType w:val="multilevel"/>
    <w:tmpl w:val="4F1C3662"/>
    <w:lvl w:ilvl="0">
      <w:start w:val="1"/>
      <w:numFmt w:val="decimal"/>
      <w:pStyle w:val="Heading1"/>
      <w:lvlText w:val="%1"/>
      <w:lvlJc w:val="left"/>
      <w:pPr>
        <w:tabs>
          <w:tab w:val="num" w:pos="-538"/>
        </w:tabs>
        <w:ind w:left="2013" w:hanging="1304"/>
      </w:pPr>
      <w:rPr>
        <w:rFonts w:hint="default"/>
        <w:u w:val="none"/>
      </w:rPr>
    </w:lvl>
    <w:lvl w:ilvl="1">
      <w:start w:val="1"/>
      <w:numFmt w:val="decimal"/>
      <w:pStyle w:val="Heading2"/>
      <w:lvlText w:val="%1.%2"/>
      <w:lvlJc w:val="left"/>
      <w:pPr>
        <w:tabs>
          <w:tab w:val="num" w:pos="30"/>
        </w:tabs>
        <w:ind w:left="2581" w:hanging="1304"/>
      </w:pPr>
      <w:rPr>
        <w:rFonts w:hint="default"/>
        <w:color w:val="000000"/>
        <w:u w:val="none"/>
      </w:rPr>
    </w:lvl>
    <w:lvl w:ilvl="2">
      <w:start w:val="1"/>
      <w:numFmt w:val="decimal"/>
      <w:pStyle w:val="Heading3"/>
      <w:lvlText w:val="%1.%2.%3"/>
      <w:lvlJc w:val="left"/>
      <w:pPr>
        <w:tabs>
          <w:tab w:val="num" w:pos="4281"/>
        </w:tabs>
        <w:ind w:left="6832"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3" w15:restartNumberingAfterBreak="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363C3D"/>
    <w:multiLevelType w:val="hybridMultilevel"/>
    <w:tmpl w:val="7E261984"/>
    <w:lvl w:ilvl="0" w:tplc="1EBC9DFA">
      <w:start w:val="1"/>
      <w:numFmt w:val="bullet"/>
      <w:lvlText w:val="–"/>
      <w:lvlJc w:val="left"/>
      <w:pPr>
        <w:tabs>
          <w:tab w:val="num" w:pos="720"/>
        </w:tabs>
        <w:ind w:left="720" w:hanging="360"/>
      </w:pPr>
      <w:rPr>
        <w:rFonts w:ascii="Arial" w:hAnsi="Arial" w:hint="default"/>
      </w:rPr>
    </w:lvl>
    <w:lvl w:ilvl="1" w:tplc="085E60C8">
      <w:start w:val="1"/>
      <w:numFmt w:val="bullet"/>
      <w:lvlText w:val="–"/>
      <w:lvlJc w:val="left"/>
      <w:pPr>
        <w:tabs>
          <w:tab w:val="num" w:pos="1440"/>
        </w:tabs>
        <w:ind w:left="1440" w:hanging="360"/>
      </w:pPr>
      <w:rPr>
        <w:rFonts w:ascii="Arial" w:hAnsi="Arial" w:hint="default"/>
      </w:rPr>
    </w:lvl>
    <w:lvl w:ilvl="2" w:tplc="431E29AA">
      <w:numFmt w:val="bullet"/>
      <w:lvlText w:val="•"/>
      <w:lvlJc w:val="left"/>
      <w:pPr>
        <w:tabs>
          <w:tab w:val="num" w:pos="2160"/>
        </w:tabs>
        <w:ind w:left="2160" w:hanging="360"/>
      </w:pPr>
      <w:rPr>
        <w:rFonts w:ascii="Arial" w:hAnsi="Arial" w:hint="default"/>
      </w:rPr>
    </w:lvl>
    <w:lvl w:ilvl="3" w:tplc="C0F617DC" w:tentative="1">
      <w:start w:val="1"/>
      <w:numFmt w:val="bullet"/>
      <w:lvlText w:val="–"/>
      <w:lvlJc w:val="left"/>
      <w:pPr>
        <w:tabs>
          <w:tab w:val="num" w:pos="2880"/>
        </w:tabs>
        <w:ind w:left="2880" w:hanging="360"/>
      </w:pPr>
      <w:rPr>
        <w:rFonts w:ascii="Arial" w:hAnsi="Arial" w:hint="default"/>
      </w:rPr>
    </w:lvl>
    <w:lvl w:ilvl="4" w:tplc="C8C0126A" w:tentative="1">
      <w:start w:val="1"/>
      <w:numFmt w:val="bullet"/>
      <w:lvlText w:val="–"/>
      <w:lvlJc w:val="left"/>
      <w:pPr>
        <w:tabs>
          <w:tab w:val="num" w:pos="3600"/>
        </w:tabs>
        <w:ind w:left="3600" w:hanging="360"/>
      </w:pPr>
      <w:rPr>
        <w:rFonts w:ascii="Arial" w:hAnsi="Arial" w:hint="default"/>
      </w:rPr>
    </w:lvl>
    <w:lvl w:ilvl="5" w:tplc="EA1824C0" w:tentative="1">
      <w:start w:val="1"/>
      <w:numFmt w:val="bullet"/>
      <w:lvlText w:val="–"/>
      <w:lvlJc w:val="left"/>
      <w:pPr>
        <w:tabs>
          <w:tab w:val="num" w:pos="4320"/>
        </w:tabs>
        <w:ind w:left="4320" w:hanging="360"/>
      </w:pPr>
      <w:rPr>
        <w:rFonts w:ascii="Arial" w:hAnsi="Arial" w:hint="default"/>
      </w:rPr>
    </w:lvl>
    <w:lvl w:ilvl="6" w:tplc="2C0E83AA" w:tentative="1">
      <w:start w:val="1"/>
      <w:numFmt w:val="bullet"/>
      <w:lvlText w:val="–"/>
      <w:lvlJc w:val="left"/>
      <w:pPr>
        <w:tabs>
          <w:tab w:val="num" w:pos="5040"/>
        </w:tabs>
        <w:ind w:left="5040" w:hanging="360"/>
      </w:pPr>
      <w:rPr>
        <w:rFonts w:ascii="Arial" w:hAnsi="Arial" w:hint="default"/>
      </w:rPr>
    </w:lvl>
    <w:lvl w:ilvl="7" w:tplc="B9DE1D7E" w:tentative="1">
      <w:start w:val="1"/>
      <w:numFmt w:val="bullet"/>
      <w:lvlText w:val="–"/>
      <w:lvlJc w:val="left"/>
      <w:pPr>
        <w:tabs>
          <w:tab w:val="num" w:pos="5760"/>
        </w:tabs>
        <w:ind w:left="5760" w:hanging="360"/>
      </w:pPr>
      <w:rPr>
        <w:rFonts w:ascii="Arial" w:hAnsi="Arial" w:hint="default"/>
      </w:rPr>
    </w:lvl>
    <w:lvl w:ilvl="8" w:tplc="C88ADB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6"/>
  </w:num>
  <w:num w:numId="3">
    <w:abstractNumId w:val="22"/>
  </w:num>
  <w:num w:numId="4">
    <w:abstractNumId w:val="1"/>
  </w:num>
  <w:num w:numId="5">
    <w:abstractNumId w:val="14"/>
  </w:num>
  <w:num w:numId="6">
    <w:abstractNumId w:val="11"/>
  </w:num>
  <w:num w:numId="7">
    <w:abstractNumId w:val="18"/>
  </w:num>
  <w:num w:numId="8">
    <w:abstractNumId w:val="0"/>
  </w:num>
  <w:num w:numId="9">
    <w:abstractNumId w:val="12"/>
  </w:num>
  <w:num w:numId="10">
    <w:abstractNumId w:val="3"/>
  </w:num>
  <w:num w:numId="11">
    <w:abstractNumId w:val="17"/>
  </w:num>
  <w:num w:numId="12">
    <w:abstractNumId w:val="8"/>
  </w:num>
  <w:num w:numId="13">
    <w:abstractNumId w:val="4"/>
  </w:num>
  <w:num w:numId="14">
    <w:abstractNumId w:val="15"/>
  </w:num>
  <w:num w:numId="15">
    <w:abstractNumId w:val="6"/>
  </w:num>
  <w:num w:numId="16">
    <w:abstractNumId w:val="13"/>
  </w:num>
  <w:num w:numId="17">
    <w:abstractNumId w:val="22"/>
  </w:num>
  <w:num w:numId="18">
    <w:abstractNumId w:val="16"/>
  </w:num>
  <w:num w:numId="19">
    <w:abstractNumId w:val="7"/>
  </w:num>
  <w:num w:numId="20">
    <w:abstractNumId w:val="7"/>
  </w:num>
  <w:num w:numId="21">
    <w:abstractNumId w:val="25"/>
  </w:num>
  <w:num w:numId="22">
    <w:abstractNumId w:val="23"/>
  </w:num>
  <w:num w:numId="23">
    <w:abstractNumId w:val="22"/>
  </w:num>
  <w:num w:numId="24">
    <w:abstractNumId w:val="2"/>
  </w:num>
  <w:num w:numId="25">
    <w:abstractNumId w:val="5"/>
  </w:num>
  <w:num w:numId="26">
    <w:abstractNumId w:val="22"/>
  </w:num>
  <w:num w:numId="27">
    <w:abstractNumId w:val="9"/>
  </w:num>
  <w:num w:numId="28">
    <w:abstractNumId w:val="20"/>
  </w:num>
  <w:num w:numId="29">
    <w:abstractNumId w:val="22"/>
  </w:num>
  <w:num w:numId="30">
    <w:abstractNumId w:val="22"/>
  </w:num>
  <w:num w:numId="31">
    <w:abstractNumId w:val="22"/>
  </w:num>
  <w:num w:numId="32">
    <w:abstractNumId w:val="21"/>
  </w:num>
  <w:num w:numId="33">
    <w:abstractNumId w:val="24"/>
  </w:num>
  <w:num w:numId="3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1F32"/>
    <w:rsid w:val="0000223E"/>
    <w:rsid w:val="0000377A"/>
    <w:rsid w:val="0000396A"/>
    <w:rsid w:val="00003B25"/>
    <w:rsid w:val="000040C9"/>
    <w:rsid w:val="000046E7"/>
    <w:rsid w:val="00004AD2"/>
    <w:rsid w:val="00004DE8"/>
    <w:rsid w:val="00004F8E"/>
    <w:rsid w:val="00012AED"/>
    <w:rsid w:val="00022E4A"/>
    <w:rsid w:val="00023187"/>
    <w:rsid w:val="00025A40"/>
    <w:rsid w:val="00025B4C"/>
    <w:rsid w:val="00025EB1"/>
    <w:rsid w:val="00026106"/>
    <w:rsid w:val="0002625B"/>
    <w:rsid w:val="00027190"/>
    <w:rsid w:val="000309F5"/>
    <w:rsid w:val="00030F8E"/>
    <w:rsid w:val="00032549"/>
    <w:rsid w:val="00034007"/>
    <w:rsid w:val="00034E6E"/>
    <w:rsid w:val="00036AB2"/>
    <w:rsid w:val="00037DF8"/>
    <w:rsid w:val="000404CA"/>
    <w:rsid w:val="00041F91"/>
    <w:rsid w:val="00044F7C"/>
    <w:rsid w:val="000474A2"/>
    <w:rsid w:val="00047B7C"/>
    <w:rsid w:val="00050672"/>
    <w:rsid w:val="00051BBC"/>
    <w:rsid w:val="00052B1B"/>
    <w:rsid w:val="00052E63"/>
    <w:rsid w:val="00054511"/>
    <w:rsid w:val="00054550"/>
    <w:rsid w:val="00054D3E"/>
    <w:rsid w:val="00054EB5"/>
    <w:rsid w:val="00055C6F"/>
    <w:rsid w:val="00055C90"/>
    <w:rsid w:val="00056365"/>
    <w:rsid w:val="00056F1B"/>
    <w:rsid w:val="000576DC"/>
    <w:rsid w:val="0005772C"/>
    <w:rsid w:val="00057D06"/>
    <w:rsid w:val="000618C0"/>
    <w:rsid w:val="000623A3"/>
    <w:rsid w:val="00064137"/>
    <w:rsid w:val="0006418F"/>
    <w:rsid w:val="00066C8A"/>
    <w:rsid w:val="00066D93"/>
    <w:rsid w:val="00066F31"/>
    <w:rsid w:val="0006762D"/>
    <w:rsid w:val="00070911"/>
    <w:rsid w:val="00071066"/>
    <w:rsid w:val="00071DA0"/>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5619"/>
    <w:rsid w:val="00096225"/>
    <w:rsid w:val="000A0F55"/>
    <w:rsid w:val="000A2FF0"/>
    <w:rsid w:val="000A44CD"/>
    <w:rsid w:val="000A57E0"/>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0739"/>
    <w:rsid w:val="000D0DFC"/>
    <w:rsid w:val="000D1247"/>
    <w:rsid w:val="000D2156"/>
    <w:rsid w:val="000D2C93"/>
    <w:rsid w:val="000D3D3F"/>
    <w:rsid w:val="000D4979"/>
    <w:rsid w:val="000D6490"/>
    <w:rsid w:val="000D6658"/>
    <w:rsid w:val="000D7864"/>
    <w:rsid w:val="000E254D"/>
    <w:rsid w:val="000E282E"/>
    <w:rsid w:val="000E608A"/>
    <w:rsid w:val="000E682B"/>
    <w:rsid w:val="000F2FB7"/>
    <w:rsid w:val="000F3175"/>
    <w:rsid w:val="000F59CB"/>
    <w:rsid w:val="000F5FEB"/>
    <w:rsid w:val="000F6877"/>
    <w:rsid w:val="000F7B38"/>
    <w:rsid w:val="000F7BA7"/>
    <w:rsid w:val="001002EB"/>
    <w:rsid w:val="00101D9E"/>
    <w:rsid w:val="00102507"/>
    <w:rsid w:val="001026EB"/>
    <w:rsid w:val="0010273F"/>
    <w:rsid w:val="00102DBC"/>
    <w:rsid w:val="001033D1"/>
    <w:rsid w:val="00103EBA"/>
    <w:rsid w:val="00104A43"/>
    <w:rsid w:val="00104D00"/>
    <w:rsid w:val="00105CD6"/>
    <w:rsid w:val="001060BA"/>
    <w:rsid w:val="00106721"/>
    <w:rsid w:val="00106D66"/>
    <w:rsid w:val="00107AFE"/>
    <w:rsid w:val="00110192"/>
    <w:rsid w:val="00111208"/>
    <w:rsid w:val="0011169D"/>
    <w:rsid w:val="001153ED"/>
    <w:rsid w:val="00115FD8"/>
    <w:rsid w:val="00117538"/>
    <w:rsid w:val="0012000C"/>
    <w:rsid w:val="00120332"/>
    <w:rsid w:val="00120418"/>
    <w:rsid w:val="00122878"/>
    <w:rsid w:val="001231ED"/>
    <w:rsid w:val="0012591B"/>
    <w:rsid w:val="001260D4"/>
    <w:rsid w:val="00126376"/>
    <w:rsid w:val="001276CA"/>
    <w:rsid w:val="00127A72"/>
    <w:rsid w:val="00131312"/>
    <w:rsid w:val="00131978"/>
    <w:rsid w:val="001352B7"/>
    <w:rsid w:val="001376D7"/>
    <w:rsid w:val="00137DBC"/>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6B8E"/>
    <w:rsid w:val="00167FC5"/>
    <w:rsid w:val="00171182"/>
    <w:rsid w:val="00172A95"/>
    <w:rsid w:val="00173C69"/>
    <w:rsid w:val="00174D74"/>
    <w:rsid w:val="0017575D"/>
    <w:rsid w:val="001760D7"/>
    <w:rsid w:val="0017667A"/>
    <w:rsid w:val="001776B3"/>
    <w:rsid w:val="00177E47"/>
    <w:rsid w:val="001808D9"/>
    <w:rsid w:val="00180A33"/>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201"/>
    <w:rsid w:val="001F366F"/>
    <w:rsid w:val="001F4545"/>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34C0"/>
    <w:rsid w:val="0021648D"/>
    <w:rsid w:val="00217259"/>
    <w:rsid w:val="00217CE3"/>
    <w:rsid w:val="0022044A"/>
    <w:rsid w:val="0022368E"/>
    <w:rsid w:val="00225398"/>
    <w:rsid w:val="0022547F"/>
    <w:rsid w:val="00226602"/>
    <w:rsid w:val="00226625"/>
    <w:rsid w:val="00226DDB"/>
    <w:rsid w:val="00227B1E"/>
    <w:rsid w:val="0023318A"/>
    <w:rsid w:val="0023337C"/>
    <w:rsid w:val="00234CF8"/>
    <w:rsid w:val="002355D0"/>
    <w:rsid w:val="002356BB"/>
    <w:rsid w:val="00235F3E"/>
    <w:rsid w:val="00236FB3"/>
    <w:rsid w:val="00240FEF"/>
    <w:rsid w:val="0024127E"/>
    <w:rsid w:val="00241EBC"/>
    <w:rsid w:val="00242057"/>
    <w:rsid w:val="0024470E"/>
    <w:rsid w:val="00245DE4"/>
    <w:rsid w:val="0025081B"/>
    <w:rsid w:val="00250E53"/>
    <w:rsid w:val="00253DB0"/>
    <w:rsid w:val="0025550B"/>
    <w:rsid w:val="00255E20"/>
    <w:rsid w:val="0025645C"/>
    <w:rsid w:val="00257D30"/>
    <w:rsid w:val="00260CEB"/>
    <w:rsid w:val="00261D75"/>
    <w:rsid w:val="002627B5"/>
    <w:rsid w:val="002627FF"/>
    <w:rsid w:val="00262D2C"/>
    <w:rsid w:val="00262E4F"/>
    <w:rsid w:val="002632F7"/>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515B"/>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A6304"/>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47340"/>
    <w:rsid w:val="003477CE"/>
    <w:rsid w:val="003515AC"/>
    <w:rsid w:val="00351953"/>
    <w:rsid w:val="00351E3A"/>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32A6"/>
    <w:rsid w:val="003C44E7"/>
    <w:rsid w:val="003C4A68"/>
    <w:rsid w:val="003C683F"/>
    <w:rsid w:val="003C6C39"/>
    <w:rsid w:val="003C707D"/>
    <w:rsid w:val="003C70A7"/>
    <w:rsid w:val="003C755B"/>
    <w:rsid w:val="003D1E8B"/>
    <w:rsid w:val="003D21FD"/>
    <w:rsid w:val="003D43E9"/>
    <w:rsid w:val="003D4BC9"/>
    <w:rsid w:val="003D5801"/>
    <w:rsid w:val="003D69CF"/>
    <w:rsid w:val="003E1197"/>
    <w:rsid w:val="003E1A42"/>
    <w:rsid w:val="003E1B9F"/>
    <w:rsid w:val="003E1C57"/>
    <w:rsid w:val="003E340E"/>
    <w:rsid w:val="003E7001"/>
    <w:rsid w:val="003E7BD9"/>
    <w:rsid w:val="003F0A59"/>
    <w:rsid w:val="003F0C76"/>
    <w:rsid w:val="003F20F8"/>
    <w:rsid w:val="003F26E1"/>
    <w:rsid w:val="003F5512"/>
    <w:rsid w:val="00400749"/>
    <w:rsid w:val="004012EA"/>
    <w:rsid w:val="0040167A"/>
    <w:rsid w:val="004027F4"/>
    <w:rsid w:val="00405648"/>
    <w:rsid w:val="00405BE7"/>
    <w:rsid w:val="0040622D"/>
    <w:rsid w:val="00406AE4"/>
    <w:rsid w:val="00407552"/>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020"/>
    <w:rsid w:val="004364C5"/>
    <w:rsid w:val="00440BBD"/>
    <w:rsid w:val="00441BF5"/>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2711"/>
    <w:rsid w:val="004A3C5A"/>
    <w:rsid w:val="004A5761"/>
    <w:rsid w:val="004A57DF"/>
    <w:rsid w:val="004A5C0E"/>
    <w:rsid w:val="004A6C7A"/>
    <w:rsid w:val="004B076A"/>
    <w:rsid w:val="004B3A23"/>
    <w:rsid w:val="004B493C"/>
    <w:rsid w:val="004B4F94"/>
    <w:rsid w:val="004B55E0"/>
    <w:rsid w:val="004B5634"/>
    <w:rsid w:val="004B5718"/>
    <w:rsid w:val="004B666B"/>
    <w:rsid w:val="004B6E0A"/>
    <w:rsid w:val="004B7121"/>
    <w:rsid w:val="004C1438"/>
    <w:rsid w:val="004C25DC"/>
    <w:rsid w:val="004C2980"/>
    <w:rsid w:val="004C3426"/>
    <w:rsid w:val="004C6016"/>
    <w:rsid w:val="004C7CDF"/>
    <w:rsid w:val="004D1384"/>
    <w:rsid w:val="004D3639"/>
    <w:rsid w:val="004D5BF8"/>
    <w:rsid w:val="004D67C8"/>
    <w:rsid w:val="004E19F7"/>
    <w:rsid w:val="004E424B"/>
    <w:rsid w:val="004E4DD6"/>
    <w:rsid w:val="004E6D2A"/>
    <w:rsid w:val="004F1D0F"/>
    <w:rsid w:val="004F1DA0"/>
    <w:rsid w:val="004F2F76"/>
    <w:rsid w:val="004F3F15"/>
    <w:rsid w:val="004F59C0"/>
    <w:rsid w:val="004F6124"/>
    <w:rsid w:val="004F7C99"/>
    <w:rsid w:val="00501CAF"/>
    <w:rsid w:val="00504255"/>
    <w:rsid w:val="005042FA"/>
    <w:rsid w:val="00505314"/>
    <w:rsid w:val="00506693"/>
    <w:rsid w:val="00506A7A"/>
    <w:rsid w:val="0050710C"/>
    <w:rsid w:val="0050786B"/>
    <w:rsid w:val="00510422"/>
    <w:rsid w:val="0051054C"/>
    <w:rsid w:val="00510C01"/>
    <w:rsid w:val="00512724"/>
    <w:rsid w:val="005138D0"/>
    <w:rsid w:val="0051424E"/>
    <w:rsid w:val="00514C6A"/>
    <w:rsid w:val="00516086"/>
    <w:rsid w:val="00517262"/>
    <w:rsid w:val="005229A8"/>
    <w:rsid w:val="00522B8E"/>
    <w:rsid w:val="005240E7"/>
    <w:rsid w:val="005252E9"/>
    <w:rsid w:val="0052596C"/>
    <w:rsid w:val="0052785D"/>
    <w:rsid w:val="00527EFF"/>
    <w:rsid w:val="00530CE0"/>
    <w:rsid w:val="00531C10"/>
    <w:rsid w:val="0053387E"/>
    <w:rsid w:val="00540DF1"/>
    <w:rsid w:val="00542CB1"/>
    <w:rsid w:val="005446D8"/>
    <w:rsid w:val="00546795"/>
    <w:rsid w:val="0055155F"/>
    <w:rsid w:val="00552689"/>
    <w:rsid w:val="00552869"/>
    <w:rsid w:val="00553085"/>
    <w:rsid w:val="0055320C"/>
    <w:rsid w:val="00553F3B"/>
    <w:rsid w:val="00554079"/>
    <w:rsid w:val="00554495"/>
    <w:rsid w:val="00554A44"/>
    <w:rsid w:val="00561F83"/>
    <w:rsid w:val="00562029"/>
    <w:rsid w:val="005622B4"/>
    <w:rsid w:val="0056368A"/>
    <w:rsid w:val="00563DCC"/>
    <w:rsid w:val="00565071"/>
    <w:rsid w:val="00565EF2"/>
    <w:rsid w:val="005708B4"/>
    <w:rsid w:val="00572975"/>
    <w:rsid w:val="00572C79"/>
    <w:rsid w:val="005739DC"/>
    <w:rsid w:val="00575C6D"/>
    <w:rsid w:val="00576290"/>
    <w:rsid w:val="00580112"/>
    <w:rsid w:val="0058127F"/>
    <w:rsid w:val="00581383"/>
    <w:rsid w:val="00581A0F"/>
    <w:rsid w:val="00583952"/>
    <w:rsid w:val="00584770"/>
    <w:rsid w:val="00585F2A"/>
    <w:rsid w:val="00587A51"/>
    <w:rsid w:val="005901B5"/>
    <w:rsid w:val="00591226"/>
    <w:rsid w:val="00591FCC"/>
    <w:rsid w:val="00594796"/>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67BF"/>
    <w:rsid w:val="005D3F2D"/>
    <w:rsid w:val="005D478C"/>
    <w:rsid w:val="005D4F9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342"/>
    <w:rsid w:val="00610807"/>
    <w:rsid w:val="00610E46"/>
    <w:rsid w:val="006125BA"/>
    <w:rsid w:val="00612730"/>
    <w:rsid w:val="0061413E"/>
    <w:rsid w:val="0061483A"/>
    <w:rsid w:val="006169A0"/>
    <w:rsid w:val="00616BDB"/>
    <w:rsid w:val="00617EAC"/>
    <w:rsid w:val="006220FE"/>
    <w:rsid w:val="0062416D"/>
    <w:rsid w:val="006247BE"/>
    <w:rsid w:val="0062753C"/>
    <w:rsid w:val="0063227B"/>
    <w:rsid w:val="0063329B"/>
    <w:rsid w:val="006343F3"/>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1D2B"/>
    <w:rsid w:val="006520B0"/>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EEE"/>
    <w:rsid w:val="00677F54"/>
    <w:rsid w:val="006812C4"/>
    <w:rsid w:val="00684088"/>
    <w:rsid w:val="00684247"/>
    <w:rsid w:val="00684D41"/>
    <w:rsid w:val="0068563E"/>
    <w:rsid w:val="00686D4E"/>
    <w:rsid w:val="00686ECA"/>
    <w:rsid w:val="0068778C"/>
    <w:rsid w:val="00687BA7"/>
    <w:rsid w:val="006933FC"/>
    <w:rsid w:val="0069489C"/>
    <w:rsid w:val="00697F18"/>
    <w:rsid w:val="006A1488"/>
    <w:rsid w:val="006A28DA"/>
    <w:rsid w:val="006A4F90"/>
    <w:rsid w:val="006A511A"/>
    <w:rsid w:val="006A5D7B"/>
    <w:rsid w:val="006A66CB"/>
    <w:rsid w:val="006A722A"/>
    <w:rsid w:val="006A7259"/>
    <w:rsid w:val="006A7A60"/>
    <w:rsid w:val="006B0649"/>
    <w:rsid w:val="006B06C4"/>
    <w:rsid w:val="006B2B79"/>
    <w:rsid w:val="006B355D"/>
    <w:rsid w:val="006B65BA"/>
    <w:rsid w:val="006B7A80"/>
    <w:rsid w:val="006C05A5"/>
    <w:rsid w:val="006C1082"/>
    <w:rsid w:val="006C10DA"/>
    <w:rsid w:val="006C1A4B"/>
    <w:rsid w:val="006C1D47"/>
    <w:rsid w:val="006C1FB9"/>
    <w:rsid w:val="006C58D4"/>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F47CD"/>
    <w:rsid w:val="00701D34"/>
    <w:rsid w:val="00702CED"/>
    <w:rsid w:val="00710540"/>
    <w:rsid w:val="00710FC7"/>
    <w:rsid w:val="00711DBD"/>
    <w:rsid w:val="00712C22"/>
    <w:rsid w:val="007135CD"/>
    <w:rsid w:val="007150F0"/>
    <w:rsid w:val="007156A6"/>
    <w:rsid w:val="00716404"/>
    <w:rsid w:val="00716A89"/>
    <w:rsid w:val="00717361"/>
    <w:rsid w:val="00717B82"/>
    <w:rsid w:val="007253B0"/>
    <w:rsid w:val="00726052"/>
    <w:rsid w:val="00727058"/>
    <w:rsid w:val="00727B0C"/>
    <w:rsid w:val="00730FBC"/>
    <w:rsid w:val="007343A7"/>
    <w:rsid w:val="00734D92"/>
    <w:rsid w:val="00736DDE"/>
    <w:rsid w:val="00740F3D"/>
    <w:rsid w:val="007465C3"/>
    <w:rsid w:val="00746FDC"/>
    <w:rsid w:val="0074707F"/>
    <w:rsid w:val="0074732E"/>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62A"/>
    <w:rsid w:val="007727F9"/>
    <w:rsid w:val="0077366D"/>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A7316"/>
    <w:rsid w:val="007A77DE"/>
    <w:rsid w:val="007B0002"/>
    <w:rsid w:val="007B01DE"/>
    <w:rsid w:val="007B3929"/>
    <w:rsid w:val="007B512A"/>
    <w:rsid w:val="007B537A"/>
    <w:rsid w:val="007B55D3"/>
    <w:rsid w:val="007B590C"/>
    <w:rsid w:val="007B5CCE"/>
    <w:rsid w:val="007B6F8F"/>
    <w:rsid w:val="007C0FF9"/>
    <w:rsid w:val="007C17EF"/>
    <w:rsid w:val="007C38CC"/>
    <w:rsid w:val="007C4056"/>
    <w:rsid w:val="007C41C3"/>
    <w:rsid w:val="007C5E87"/>
    <w:rsid w:val="007D05EB"/>
    <w:rsid w:val="007D105A"/>
    <w:rsid w:val="007D17DA"/>
    <w:rsid w:val="007D1968"/>
    <w:rsid w:val="007D1B89"/>
    <w:rsid w:val="007D2CF8"/>
    <w:rsid w:val="007D3CE5"/>
    <w:rsid w:val="007D3D08"/>
    <w:rsid w:val="007D46F2"/>
    <w:rsid w:val="007D5521"/>
    <w:rsid w:val="007E0C28"/>
    <w:rsid w:val="007E15A4"/>
    <w:rsid w:val="007E2148"/>
    <w:rsid w:val="007E460A"/>
    <w:rsid w:val="007E5B4B"/>
    <w:rsid w:val="007F0EE9"/>
    <w:rsid w:val="007F152B"/>
    <w:rsid w:val="007F201E"/>
    <w:rsid w:val="007F38D8"/>
    <w:rsid w:val="007F4A87"/>
    <w:rsid w:val="007F5776"/>
    <w:rsid w:val="007F5FF4"/>
    <w:rsid w:val="007F77F4"/>
    <w:rsid w:val="0080074F"/>
    <w:rsid w:val="00800F2A"/>
    <w:rsid w:val="008042B5"/>
    <w:rsid w:val="0080575D"/>
    <w:rsid w:val="00806534"/>
    <w:rsid w:val="008113B0"/>
    <w:rsid w:val="00811C3F"/>
    <w:rsid w:val="00814093"/>
    <w:rsid w:val="00814A1D"/>
    <w:rsid w:val="00815C44"/>
    <w:rsid w:val="00816BC0"/>
    <w:rsid w:val="00816F90"/>
    <w:rsid w:val="00817195"/>
    <w:rsid w:val="00817B5F"/>
    <w:rsid w:val="00820AD3"/>
    <w:rsid w:val="008211E0"/>
    <w:rsid w:val="0082172E"/>
    <w:rsid w:val="008227C2"/>
    <w:rsid w:val="008249C4"/>
    <w:rsid w:val="00825B11"/>
    <w:rsid w:val="00826D77"/>
    <w:rsid w:val="00827873"/>
    <w:rsid w:val="00830F12"/>
    <w:rsid w:val="00831804"/>
    <w:rsid w:val="00831C84"/>
    <w:rsid w:val="00833B56"/>
    <w:rsid w:val="00833E2E"/>
    <w:rsid w:val="00834319"/>
    <w:rsid w:val="00835C6A"/>
    <w:rsid w:val="00840BC2"/>
    <w:rsid w:val="00841B5C"/>
    <w:rsid w:val="00843ACF"/>
    <w:rsid w:val="00844DC3"/>
    <w:rsid w:val="00846F38"/>
    <w:rsid w:val="00847E27"/>
    <w:rsid w:val="00850665"/>
    <w:rsid w:val="00852FE7"/>
    <w:rsid w:val="00857932"/>
    <w:rsid w:val="00857C7D"/>
    <w:rsid w:val="008602EE"/>
    <w:rsid w:val="0086383B"/>
    <w:rsid w:val="00864A18"/>
    <w:rsid w:val="00864CED"/>
    <w:rsid w:val="00865E4D"/>
    <w:rsid w:val="00865F2C"/>
    <w:rsid w:val="0086670D"/>
    <w:rsid w:val="00866E4F"/>
    <w:rsid w:val="008676BF"/>
    <w:rsid w:val="00867F70"/>
    <w:rsid w:val="008705CF"/>
    <w:rsid w:val="008718A6"/>
    <w:rsid w:val="00872613"/>
    <w:rsid w:val="00873ACE"/>
    <w:rsid w:val="00873DE9"/>
    <w:rsid w:val="0087468C"/>
    <w:rsid w:val="00874D34"/>
    <w:rsid w:val="008771D9"/>
    <w:rsid w:val="00880485"/>
    <w:rsid w:val="0088114D"/>
    <w:rsid w:val="008814D3"/>
    <w:rsid w:val="00882AF1"/>
    <w:rsid w:val="00884065"/>
    <w:rsid w:val="0088410A"/>
    <w:rsid w:val="00885672"/>
    <w:rsid w:val="00886ACE"/>
    <w:rsid w:val="008923F4"/>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2A1D"/>
    <w:rsid w:val="008D4224"/>
    <w:rsid w:val="008D54A8"/>
    <w:rsid w:val="008D55B2"/>
    <w:rsid w:val="008D6285"/>
    <w:rsid w:val="008D7FFB"/>
    <w:rsid w:val="008E099F"/>
    <w:rsid w:val="008E2344"/>
    <w:rsid w:val="008E2568"/>
    <w:rsid w:val="008E26DF"/>
    <w:rsid w:val="008E2EF9"/>
    <w:rsid w:val="008E4152"/>
    <w:rsid w:val="008E4379"/>
    <w:rsid w:val="008E4772"/>
    <w:rsid w:val="008E4DC1"/>
    <w:rsid w:val="008E54D2"/>
    <w:rsid w:val="008F38C1"/>
    <w:rsid w:val="008F3FA0"/>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3F5F"/>
    <w:rsid w:val="00924D87"/>
    <w:rsid w:val="00926ED5"/>
    <w:rsid w:val="0092778C"/>
    <w:rsid w:val="00931562"/>
    <w:rsid w:val="00932831"/>
    <w:rsid w:val="009354F9"/>
    <w:rsid w:val="00936024"/>
    <w:rsid w:val="0093662F"/>
    <w:rsid w:val="009378F4"/>
    <w:rsid w:val="00941D8D"/>
    <w:rsid w:val="00942ADB"/>
    <w:rsid w:val="00943DD6"/>
    <w:rsid w:val="00944153"/>
    <w:rsid w:val="00944319"/>
    <w:rsid w:val="00945352"/>
    <w:rsid w:val="00945FB6"/>
    <w:rsid w:val="009461DC"/>
    <w:rsid w:val="0094642C"/>
    <w:rsid w:val="00946CE4"/>
    <w:rsid w:val="00946FAD"/>
    <w:rsid w:val="00950415"/>
    <w:rsid w:val="00950F15"/>
    <w:rsid w:val="009530F2"/>
    <w:rsid w:val="00956EFB"/>
    <w:rsid w:val="00957226"/>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904B0"/>
    <w:rsid w:val="00993051"/>
    <w:rsid w:val="00994A2F"/>
    <w:rsid w:val="0099588B"/>
    <w:rsid w:val="00995B3E"/>
    <w:rsid w:val="00995F6E"/>
    <w:rsid w:val="009A0234"/>
    <w:rsid w:val="009A1607"/>
    <w:rsid w:val="009A2B14"/>
    <w:rsid w:val="009A40F9"/>
    <w:rsid w:val="009A413C"/>
    <w:rsid w:val="009B01D1"/>
    <w:rsid w:val="009B14DE"/>
    <w:rsid w:val="009B1EB9"/>
    <w:rsid w:val="009B29D5"/>
    <w:rsid w:val="009B424F"/>
    <w:rsid w:val="009B72F9"/>
    <w:rsid w:val="009C091F"/>
    <w:rsid w:val="009C169A"/>
    <w:rsid w:val="009C266F"/>
    <w:rsid w:val="009C347A"/>
    <w:rsid w:val="009C4A98"/>
    <w:rsid w:val="009C6612"/>
    <w:rsid w:val="009D1EAC"/>
    <w:rsid w:val="009D334D"/>
    <w:rsid w:val="009D4634"/>
    <w:rsid w:val="009D4783"/>
    <w:rsid w:val="009D5485"/>
    <w:rsid w:val="009D7770"/>
    <w:rsid w:val="009E14F2"/>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459D"/>
    <w:rsid w:val="00A0513C"/>
    <w:rsid w:val="00A053F6"/>
    <w:rsid w:val="00A05A79"/>
    <w:rsid w:val="00A116E3"/>
    <w:rsid w:val="00A12004"/>
    <w:rsid w:val="00A134A0"/>
    <w:rsid w:val="00A13AFB"/>
    <w:rsid w:val="00A14045"/>
    <w:rsid w:val="00A17FED"/>
    <w:rsid w:val="00A20E59"/>
    <w:rsid w:val="00A21F9F"/>
    <w:rsid w:val="00A228FC"/>
    <w:rsid w:val="00A233B9"/>
    <w:rsid w:val="00A23967"/>
    <w:rsid w:val="00A24D3D"/>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60410"/>
    <w:rsid w:val="00A65681"/>
    <w:rsid w:val="00A67914"/>
    <w:rsid w:val="00A70954"/>
    <w:rsid w:val="00A71708"/>
    <w:rsid w:val="00A7252D"/>
    <w:rsid w:val="00A762CF"/>
    <w:rsid w:val="00A76AC9"/>
    <w:rsid w:val="00A80A5D"/>
    <w:rsid w:val="00A81D88"/>
    <w:rsid w:val="00A81DA7"/>
    <w:rsid w:val="00A82088"/>
    <w:rsid w:val="00A82F9D"/>
    <w:rsid w:val="00A855E9"/>
    <w:rsid w:val="00A85CBC"/>
    <w:rsid w:val="00A85D50"/>
    <w:rsid w:val="00A85DAB"/>
    <w:rsid w:val="00A86F6F"/>
    <w:rsid w:val="00A916B8"/>
    <w:rsid w:val="00A91C39"/>
    <w:rsid w:val="00A93D61"/>
    <w:rsid w:val="00A949CE"/>
    <w:rsid w:val="00A95D03"/>
    <w:rsid w:val="00A9792B"/>
    <w:rsid w:val="00A97E57"/>
    <w:rsid w:val="00AA2258"/>
    <w:rsid w:val="00AA3292"/>
    <w:rsid w:val="00AA522F"/>
    <w:rsid w:val="00AA53AD"/>
    <w:rsid w:val="00AA6BB4"/>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00"/>
    <w:rsid w:val="00B17DED"/>
    <w:rsid w:val="00B200E0"/>
    <w:rsid w:val="00B20911"/>
    <w:rsid w:val="00B233D5"/>
    <w:rsid w:val="00B2478E"/>
    <w:rsid w:val="00B250A4"/>
    <w:rsid w:val="00B258BB"/>
    <w:rsid w:val="00B25B10"/>
    <w:rsid w:val="00B25F8E"/>
    <w:rsid w:val="00B30621"/>
    <w:rsid w:val="00B3217F"/>
    <w:rsid w:val="00B34A43"/>
    <w:rsid w:val="00B34BB3"/>
    <w:rsid w:val="00B352C0"/>
    <w:rsid w:val="00B352E6"/>
    <w:rsid w:val="00B35CB7"/>
    <w:rsid w:val="00B35E73"/>
    <w:rsid w:val="00B378EF"/>
    <w:rsid w:val="00B37C5C"/>
    <w:rsid w:val="00B401B3"/>
    <w:rsid w:val="00B40C67"/>
    <w:rsid w:val="00B43CC6"/>
    <w:rsid w:val="00B46CCB"/>
    <w:rsid w:val="00B523D6"/>
    <w:rsid w:val="00B5394E"/>
    <w:rsid w:val="00B53C3F"/>
    <w:rsid w:val="00B560BE"/>
    <w:rsid w:val="00B56202"/>
    <w:rsid w:val="00B56A95"/>
    <w:rsid w:val="00B56F59"/>
    <w:rsid w:val="00B61EEB"/>
    <w:rsid w:val="00B66CD3"/>
    <w:rsid w:val="00B70AC2"/>
    <w:rsid w:val="00B71CA5"/>
    <w:rsid w:val="00B72018"/>
    <w:rsid w:val="00B74B1D"/>
    <w:rsid w:val="00B75E07"/>
    <w:rsid w:val="00B7731F"/>
    <w:rsid w:val="00B8120C"/>
    <w:rsid w:val="00B81C9D"/>
    <w:rsid w:val="00B82148"/>
    <w:rsid w:val="00B84D12"/>
    <w:rsid w:val="00B85524"/>
    <w:rsid w:val="00B86964"/>
    <w:rsid w:val="00B87AFC"/>
    <w:rsid w:val="00B87F52"/>
    <w:rsid w:val="00B902A3"/>
    <w:rsid w:val="00B938D6"/>
    <w:rsid w:val="00B940B4"/>
    <w:rsid w:val="00B9782E"/>
    <w:rsid w:val="00B97F59"/>
    <w:rsid w:val="00BA19AD"/>
    <w:rsid w:val="00BA5C36"/>
    <w:rsid w:val="00BA5CDB"/>
    <w:rsid w:val="00BA7047"/>
    <w:rsid w:val="00BA72E1"/>
    <w:rsid w:val="00BA7477"/>
    <w:rsid w:val="00BB03AE"/>
    <w:rsid w:val="00BB0812"/>
    <w:rsid w:val="00BB4471"/>
    <w:rsid w:val="00BB447B"/>
    <w:rsid w:val="00BB4F3B"/>
    <w:rsid w:val="00BB5735"/>
    <w:rsid w:val="00BB5AC4"/>
    <w:rsid w:val="00BB5DFC"/>
    <w:rsid w:val="00BB750C"/>
    <w:rsid w:val="00BC0AA3"/>
    <w:rsid w:val="00BC1BCB"/>
    <w:rsid w:val="00BC1C78"/>
    <w:rsid w:val="00BC1D84"/>
    <w:rsid w:val="00BC2177"/>
    <w:rsid w:val="00BC4513"/>
    <w:rsid w:val="00BC523C"/>
    <w:rsid w:val="00BD1EF3"/>
    <w:rsid w:val="00BD1F07"/>
    <w:rsid w:val="00BD210F"/>
    <w:rsid w:val="00BD2248"/>
    <w:rsid w:val="00BD279D"/>
    <w:rsid w:val="00BD38F4"/>
    <w:rsid w:val="00BD7044"/>
    <w:rsid w:val="00BE310F"/>
    <w:rsid w:val="00BE318E"/>
    <w:rsid w:val="00BE55C7"/>
    <w:rsid w:val="00BE6747"/>
    <w:rsid w:val="00BE6EAA"/>
    <w:rsid w:val="00BE7566"/>
    <w:rsid w:val="00BE7E48"/>
    <w:rsid w:val="00BE7F32"/>
    <w:rsid w:val="00BF09EE"/>
    <w:rsid w:val="00BF234B"/>
    <w:rsid w:val="00BF309B"/>
    <w:rsid w:val="00BF3EC6"/>
    <w:rsid w:val="00BF40C0"/>
    <w:rsid w:val="00BF4EAA"/>
    <w:rsid w:val="00BF5757"/>
    <w:rsid w:val="00BF6510"/>
    <w:rsid w:val="00BF709F"/>
    <w:rsid w:val="00BF70B5"/>
    <w:rsid w:val="00C02297"/>
    <w:rsid w:val="00C03950"/>
    <w:rsid w:val="00C05BE7"/>
    <w:rsid w:val="00C06259"/>
    <w:rsid w:val="00C062BF"/>
    <w:rsid w:val="00C07066"/>
    <w:rsid w:val="00C07354"/>
    <w:rsid w:val="00C11144"/>
    <w:rsid w:val="00C11EC9"/>
    <w:rsid w:val="00C14112"/>
    <w:rsid w:val="00C14C9B"/>
    <w:rsid w:val="00C15E27"/>
    <w:rsid w:val="00C160F7"/>
    <w:rsid w:val="00C21C0D"/>
    <w:rsid w:val="00C22264"/>
    <w:rsid w:val="00C237A2"/>
    <w:rsid w:val="00C24667"/>
    <w:rsid w:val="00C264B6"/>
    <w:rsid w:val="00C27050"/>
    <w:rsid w:val="00C307C6"/>
    <w:rsid w:val="00C30F67"/>
    <w:rsid w:val="00C31AB9"/>
    <w:rsid w:val="00C33E02"/>
    <w:rsid w:val="00C353DB"/>
    <w:rsid w:val="00C37474"/>
    <w:rsid w:val="00C40FA0"/>
    <w:rsid w:val="00C412E9"/>
    <w:rsid w:val="00C42D06"/>
    <w:rsid w:val="00C460B7"/>
    <w:rsid w:val="00C46831"/>
    <w:rsid w:val="00C474FA"/>
    <w:rsid w:val="00C47E17"/>
    <w:rsid w:val="00C52F18"/>
    <w:rsid w:val="00C5321E"/>
    <w:rsid w:val="00C544AE"/>
    <w:rsid w:val="00C547FA"/>
    <w:rsid w:val="00C558C5"/>
    <w:rsid w:val="00C55CFB"/>
    <w:rsid w:val="00C55D97"/>
    <w:rsid w:val="00C55F1F"/>
    <w:rsid w:val="00C60770"/>
    <w:rsid w:val="00C62EEC"/>
    <w:rsid w:val="00C62FC8"/>
    <w:rsid w:val="00C64E42"/>
    <w:rsid w:val="00C64EA5"/>
    <w:rsid w:val="00C65B5B"/>
    <w:rsid w:val="00C70531"/>
    <w:rsid w:val="00C70934"/>
    <w:rsid w:val="00C7235C"/>
    <w:rsid w:val="00C74678"/>
    <w:rsid w:val="00C75E8C"/>
    <w:rsid w:val="00C81053"/>
    <w:rsid w:val="00C812C9"/>
    <w:rsid w:val="00C84B90"/>
    <w:rsid w:val="00C8500F"/>
    <w:rsid w:val="00C853F8"/>
    <w:rsid w:val="00C8741D"/>
    <w:rsid w:val="00C87F19"/>
    <w:rsid w:val="00C90462"/>
    <w:rsid w:val="00C90A4E"/>
    <w:rsid w:val="00C938BB"/>
    <w:rsid w:val="00C9425B"/>
    <w:rsid w:val="00C95985"/>
    <w:rsid w:val="00C96E06"/>
    <w:rsid w:val="00C96E3F"/>
    <w:rsid w:val="00C97877"/>
    <w:rsid w:val="00CA1229"/>
    <w:rsid w:val="00CA398E"/>
    <w:rsid w:val="00CA3FC4"/>
    <w:rsid w:val="00CA42E3"/>
    <w:rsid w:val="00CA52D7"/>
    <w:rsid w:val="00CA53DB"/>
    <w:rsid w:val="00CA561B"/>
    <w:rsid w:val="00CA638D"/>
    <w:rsid w:val="00CA742A"/>
    <w:rsid w:val="00CA7765"/>
    <w:rsid w:val="00CB0BBE"/>
    <w:rsid w:val="00CB427D"/>
    <w:rsid w:val="00CB6718"/>
    <w:rsid w:val="00CB7F2F"/>
    <w:rsid w:val="00CC2759"/>
    <w:rsid w:val="00CC2DDB"/>
    <w:rsid w:val="00CC3660"/>
    <w:rsid w:val="00CC5026"/>
    <w:rsid w:val="00CC64FF"/>
    <w:rsid w:val="00CD15B9"/>
    <w:rsid w:val="00CD19F7"/>
    <w:rsid w:val="00CD3464"/>
    <w:rsid w:val="00CD3518"/>
    <w:rsid w:val="00CD48A7"/>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07419"/>
    <w:rsid w:val="00D10247"/>
    <w:rsid w:val="00D1226B"/>
    <w:rsid w:val="00D127E5"/>
    <w:rsid w:val="00D12A08"/>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41007"/>
    <w:rsid w:val="00D42445"/>
    <w:rsid w:val="00D424F2"/>
    <w:rsid w:val="00D43609"/>
    <w:rsid w:val="00D44CE6"/>
    <w:rsid w:val="00D4556F"/>
    <w:rsid w:val="00D46559"/>
    <w:rsid w:val="00D47FDB"/>
    <w:rsid w:val="00D509FA"/>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7A53"/>
    <w:rsid w:val="00D67ECE"/>
    <w:rsid w:val="00D70511"/>
    <w:rsid w:val="00D71F99"/>
    <w:rsid w:val="00D7378C"/>
    <w:rsid w:val="00D741EC"/>
    <w:rsid w:val="00D76192"/>
    <w:rsid w:val="00D76303"/>
    <w:rsid w:val="00D76340"/>
    <w:rsid w:val="00D801FC"/>
    <w:rsid w:val="00D8028F"/>
    <w:rsid w:val="00D813AD"/>
    <w:rsid w:val="00D83DB1"/>
    <w:rsid w:val="00D84302"/>
    <w:rsid w:val="00D8577D"/>
    <w:rsid w:val="00D867CF"/>
    <w:rsid w:val="00D86C64"/>
    <w:rsid w:val="00D92331"/>
    <w:rsid w:val="00D92B4B"/>
    <w:rsid w:val="00D936D5"/>
    <w:rsid w:val="00D96804"/>
    <w:rsid w:val="00D9742F"/>
    <w:rsid w:val="00DA235A"/>
    <w:rsid w:val="00DA3F72"/>
    <w:rsid w:val="00DA42CD"/>
    <w:rsid w:val="00DA7DCB"/>
    <w:rsid w:val="00DB0437"/>
    <w:rsid w:val="00DB2BB8"/>
    <w:rsid w:val="00DB2CDB"/>
    <w:rsid w:val="00DB39E5"/>
    <w:rsid w:val="00DB4140"/>
    <w:rsid w:val="00DB43B0"/>
    <w:rsid w:val="00DB5F39"/>
    <w:rsid w:val="00DB68E9"/>
    <w:rsid w:val="00DB761D"/>
    <w:rsid w:val="00DC070B"/>
    <w:rsid w:val="00DC25CD"/>
    <w:rsid w:val="00DC2963"/>
    <w:rsid w:val="00DC3016"/>
    <w:rsid w:val="00DD0D38"/>
    <w:rsid w:val="00DD1A8F"/>
    <w:rsid w:val="00DD1EA9"/>
    <w:rsid w:val="00DD5031"/>
    <w:rsid w:val="00DD5E2A"/>
    <w:rsid w:val="00DE24DF"/>
    <w:rsid w:val="00DE24E5"/>
    <w:rsid w:val="00DE40E6"/>
    <w:rsid w:val="00DE55E9"/>
    <w:rsid w:val="00DE6C58"/>
    <w:rsid w:val="00DE7A9D"/>
    <w:rsid w:val="00DF0E8E"/>
    <w:rsid w:val="00DF14E8"/>
    <w:rsid w:val="00DF1660"/>
    <w:rsid w:val="00DF4AD3"/>
    <w:rsid w:val="00DF6838"/>
    <w:rsid w:val="00DF7E11"/>
    <w:rsid w:val="00E00D15"/>
    <w:rsid w:val="00E027DC"/>
    <w:rsid w:val="00E037B4"/>
    <w:rsid w:val="00E03F24"/>
    <w:rsid w:val="00E04480"/>
    <w:rsid w:val="00E05BC2"/>
    <w:rsid w:val="00E05C1B"/>
    <w:rsid w:val="00E077CF"/>
    <w:rsid w:val="00E107D9"/>
    <w:rsid w:val="00E11518"/>
    <w:rsid w:val="00E1160E"/>
    <w:rsid w:val="00E12D2E"/>
    <w:rsid w:val="00E13BC7"/>
    <w:rsid w:val="00E14D39"/>
    <w:rsid w:val="00E161F5"/>
    <w:rsid w:val="00E174A5"/>
    <w:rsid w:val="00E210E3"/>
    <w:rsid w:val="00E2169D"/>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1F6"/>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2F6B"/>
    <w:rsid w:val="00E731FB"/>
    <w:rsid w:val="00E7564A"/>
    <w:rsid w:val="00E778D6"/>
    <w:rsid w:val="00E82089"/>
    <w:rsid w:val="00E831FA"/>
    <w:rsid w:val="00E834DC"/>
    <w:rsid w:val="00E8402D"/>
    <w:rsid w:val="00E85530"/>
    <w:rsid w:val="00E8624B"/>
    <w:rsid w:val="00E86895"/>
    <w:rsid w:val="00E902E8"/>
    <w:rsid w:val="00E910B5"/>
    <w:rsid w:val="00E92F9C"/>
    <w:rsid w:val="00E962E6"/>
    <w:rsid w:val="00E97245"/>
    <w:rsid w:val="00EA0234"/>
    <w:rsid w:val="00EA16F4"/>
    <w:rsid w:val="00EA3E37"/>
    <w:rsid w:val="00EA7C4F"/>
    <w:rsid w:val="00EA7EDC"/>
    <w:rsid w:val="00EB001C"/>
    <w:rsid w:val="00EB2273"/>
    <w:rsid w:val="00EB3FD7"/>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19C3"/>
    <w:rsid w:val="00EE2172"/>
    <w:rsid w:val="00EE313C"/>
    <w:rsid w:val="00EE3E63"/>
    <w:rsid w:val="00EE63B4"/>
    <w:rsid w:val="00EE7FE5"/>
    <w:rsid w:val="00EF033F"/>
    <w:rsid w:val="00EF12D0"/>
    <w:rsid w:val="00EF1DBE"/>
    <w:rsid w:val="00EF6045"/>
    <w:rsid w:val="00EF6BDA"/>
    <w:rsid w:val="00EF6EA1"/>
    <w:rsid w:val="00EF739D"/>
    <w:rsid w:val="00EF7D7F"/>
    <w:rsid w:val="00F01393"/>
    <w:rsid w:val="00F01E8A"/>
    <w:rsid w:val="00F02297"/>
    <w:rsid w:val="00F03EE2"/>
    <w:rsid w:val="00F05939"/>
    <w:rsid w:val="00F05FE4"/>
    <w:rsid w:val="00F0637E"/>
    <w:rsid w:val="00F10423"/>
    <w:rsid w:val="00F107FF"/>
    <w:rsid w:val="00F1165B"/>
    <w:rsid w:val="00F11C12"/>
    <w:rsid w:val="00F1244C"/>
    <w:rsid w:val="00F13AFA"/>
    <w:rsid w:val="00F14552"/>
    <w:rsid w:val="00F15D40"/>
    <w:rsid w:val="00F1638A"/>
    <w:rsid w:val="00F21907"/>
    <w:rsid w:val="00F21EE9"/>
    <w:rsid w:val="00F22ED9"/>
    <w:rsid w:val="00F22F1D"/>
    <w:rsid w:val="00F23F78"/>
    <w:rsid w:val="00F2528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0EA"/>
    <w:rsid w:val="00F7286F"/>
    <w:rsid w:val="00F77711"/>
    <w:rsid w:val="00F80592"/>
    <w:rsid w:val="00F82406"/>
    <w:rsid w:val="00F83858"/>
    <w:rsid w:val="00F84046"/>
    <w:rsid w:val="00F854F0"/>
    <w:rsid w:val="00F865E8"/>
    <w:rsid w:val="00F871D5"/>
    <w:rsid w:val="00F87CE0"/>
    <w:rsid w:val="00F90CB2"/>
    <w:rsid w:val="00F9187C"/>
    <w:rsid w:val="00F91F43"/>
    <w:rsid w:val="00F921C9"/>
    <w:rsid w:val="00F92D75"/>
    <w:rsid w:val="00F93444"/>
    <w:rsid w:val="00F93528"/>
    <w:rsid w:val="00F94866"/>
    <w:rsid w:val="00F97DA1"/>
    <w:rsid w:val="00F97EEA"/>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78A1FB"/>
  <w15:docId w15:val="{8A781427-86A9-48F0-8C95-C17EEF31D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A6304"/>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46831"/>
    <w:rPr>
      <w:rFonts w:ascii="Arial" w:hAnsi="Arial"/>
      <w:b/>
      <w:noProof/>
      <w:sz w:val="18"/>
      <w:lang w:val="en-GB"/>
    </w:rPr>
  </w:style>
  <w:style w:type="character" w:customStyle="1" w:styleId="Heading2Char">
    <w:name w:val="Heading 2 Char"/>
    <w:basedOn w:val="DefaultParagraphFont"/>
    <w:link w:val="Heading2"/>
    <w:rsid w:val="00C4683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0489259">
      <w:bodyDiv w:val="1"/>
      <w:marLeft w:val="0"/>
      <w:marRight w:val="0"/>
      <w:marTop w:val="0"/>
      <w:marBottom w:val="0"/>
      <w:divBdr>
        <w:top w:val="none" w:sz="0" w:space="0" w:color="auto"/>
        <w:left w:val="none" w:sz="0" w:space="0" w:color="auto"/>
        <w:bottom w:val="none" w:sz="0" w:space="0" w:color="auto"/>
        <w:right w:val="none" w:sz="0" w:space="0" w:color="auto"/>
      </w:divBdr>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744379647">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8634346">
      <w:bodyDiv w:val="1"/>
      <w:marLeft w:val="0"/>
      <w:marRight w:val="0"/>
      <w:marTop w:val="0"/>
      <w:marBottom w:val="0"/>
      <w:divBdr>
        <w:top w:val="none" w:sz="0" w:space="0" w:color="auto"/>
        <w:left w:val="none" w:sz="0" w:space="0" w:color="auto"/>
        <w:bottom w:val="none" w:sz="0" w:space="0" w:color="auto"/>
        <w:right w:val="none" w:sz="0" w:space="0" w:color="auto"/>
      </w:divBdr>
    </w:div>
    <w:div w:id="100539840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21789859">
      <w:bodyDiv w:val="1"/>
      <w:marLeft w:val="0"/>
      <w:marRight w:val="0"/>
      <w:marTop w:val="0"/>
      <w:marBottom w:val="0"/>
      <w:divBdr>
        <w:top w:val="none" w:sz="0" w:space="0" w:color="auto"/>
        <w:left w:val="none" w:sz="0" w:space="0" w:color="auto"/>
        <w:bottom w:val="none" w:sz="0" w:space="0" w:color="auto"/>
        <w:right w:val="none" w:sz="0" w:space="0" w:color="auto"/>
      </w:divBdr>
    </w:div>
    <w:div w:id="1250306683">
      <w:bodyDiv w:val="1"/>
      <w:marLeft w:val="0"/>
      <w:marRight w:val="0"/>
      <w:marTop w:val="0"/>
      <w:marBottom w:val="0"/>
      <w:divBdr>
        <w:top w:val="none" w:sz="0" w:space="0" w:color="auto"/>
        <w:left w:val="none" w:sz="0" w:space="0" w:color="auto"/>
        <w:bottom w:val="none" w:sz="0" w:space="0" w:color="auto"/>
        <w:right w:val="none" w:sz="0" w:space="0" w:color="auto"/>
      </w:divBdr>
      <w:divsChild>
        <w:div w:id="1369837263">
          <w:marLeft w:val="1166"/>
          <w:marRight w:val="0"/>
          <w:marTop w:val="134"/>
          <w:marBottom w:val="0"/>
          <w:divBdr>
            <w:top w:val="none" w:sz="0" w:space="0" w:color="auto"/>
            <w:left w:val="none" w:sz="0" w:space="0" w:color="auto"/>
            <w:bottom w:val="none" w:sz="0" w:space="0" w:color="auto"/>
            <w:right w:val="none" w:sz="0" w:space="0" w:color="auto"/>
          </w:divBdr>
        </w:div>
        <w:div w:id="696470426">
          <w:marLeft w:val="1800"/>
          <w:marRight w:val="0"/>
          <w:marTop w:val="115"/>
          <w:marBottom w:val="0"/>
          <w:divBdr>
            <w:top w:val="none" w:sz="0" w:space="0" w:color="auto"/>
            <w:left w:val="none" w:sz="0" w:space="0" w:color="auto"/>
            <w:bottom w:val="none" w:sz="0" w:space="0" w:color="auto"/>
            <w:right w:val="none" w:sz="0" w:space="0" w:color="auto"/>
          </w:divBdr>
        </w:div>
        <w:div w:id="1861158267">
          <w:marLeft w:val="1800"/>
          <w:marRight w:val="0"/>
          <w:marTop w:val="115"/>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976144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D:/Docs/R4-1658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753CC-9154-4EB6-92B2-66C0413A2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821</Words>
  <Characters>4352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Muhammad Kazmi</dc:creator>
  <cp:keywords/>
  <dc:description/>
  <cp:lastModifiedBy>Torgny Palenius</cp:lastModifiedBy>
  <cp:revision>3</cp:revision>
  <cp:lastPrinted>2016-01-13T10:28:00Z</cp:lastPrinted>
  <dcterms:created xsi:type="dcterms:W3CDTF">2016-09-30T12:59:00Z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